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C75082" w:rsidP="001B7BBB">
      <w:pPr>
        <w:pStyle w:val="a3"/>
        <w:rPr>
          <w:b/>
        </w:rPr>
      </w:pPr>
      <w:r>
        <w:rPr>
          <w:b/>
        </w:rPr>
        <w:t>31 дека</w:t>
      </w:r>
      <w:r w:rsidR="00F172C3">
        <w:rPr>
          <w:b/>
        </w:rPr>
        <w:t>бря</w:t>
      </w:r>
      <w:r w:rsidR="00F676CB">
        <w:rPr>
          <w:b/>
        </w:rPr>
        <w:t xml:space="preserve"> 2019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>
        <w:rPr>
          <w:b/>
        </w:rPr>
        <w:t>149</w:t>
      </w:r>
      <w:r w:rsidR="001B7BBB" w:rsidRPr="00B16EF6">
        <w:rPr>
          <w:b/>
        </w:rPr>
        <w:t xml:space="preserve"> 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</w:t>
      </w:r>
      <w:r w:rsidR="00F676CB" w:rsidRPr="00F676CB">
        <w:rPr>
          <w:sz w:val="28"/>
          <w:szCs w:val="28"/>
        </w:rPr>
        <w:lastRenderedPageBreak/>
        <w:t>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E34740">
        <w:rPr>
          <w:sz w:val="28"/>
        </w:rPr>
        <w:t>31.12</w:t>
      </w:r>
      <w:r>
        <w:rPr>
          <w:sz w:val="28"/>
        </w:rPr>
        <w:t>.2019</w:t>
      </w:r>
      <w:r w:rsidRPr="009012B1">
        <w:rPr>
          <w:sz w:val="28"/>
        </w:rPr>
        <w:t xml:space="preserve"> № </w:t>
      </w:r>
      <w:r w:rsidR="00E34740">
        <w:rPr>
          <w:sz w:val="28"/>
        </w:rPr>
        <w:t>149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lastRenderedPageBreak/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4D70FD">
              <w:rPr>
                <w:kern w:val="2"/>
                <w:sz w:val="28"/>
                <w:szCs w:val="28"/>
              </w:rPr>
              <w:t>1235</w:t>
            </w:r>
            <w:r w:rsidR="00AF58D4">
              <w:rPr>
                <w:kern w:val="2"/>
                <w:sz w:val="28"/>
                <w:szCs w:val="28"/>
              </w:rPr>
              <w:t>,1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115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FD23C1">
              <w:rPr>
                <w:kern w:val="2"/>
                <w:sz w:val="28"/>
                <w:szCs w:val="28"/>
              </w:rPr>
              <w:t>1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FD23C1">
              <w:rPr>
                <w:kern w:val="2"/>
                <w:sz w:val="28"/>
                <w:szCs w:val="28"/>
              </w:rPr>
              <w:t>1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C837D0">
              <w:rPr>
                <w:kern w:val="2"/>
                <w:sz w:val="28"/>
                <w:szCs w:val="28"/>
              </w:rPr>
              <w:t>,</w:t>
            </w:r>
            <w:r w:rsidR="00FD23C1">
              <w:rPr>
                <w:kern w:val="2"/>
                <w:sz w:val="28"/>
                <w:szCs w:val="28"/>
              </w:rPr>
              <w:t>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FD23C1">
              <w:rPr>
                <w:kern w:val="2"/>
                <w:sz w:val="28"/>
                <w:szCs w:val="28"/>
              </w:rPr>
              <w:t>10,3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1119,8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98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 xml:space="preserve"> 0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AA1378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31.12</w:t>
      </w:r>
      <w:r w:rsidR="00522B9C" w:rsidRPr="006B21C0">
        <w:rPr>
          <w:sz w:val="24"/>
          <w:szCs w:val="24"/>
        </w:rPr>
        <w:t>.2019 № 1</w:t>
      </w:r>
      <w:r>
        <w:rPr>
          <w:sz w:val="24"/>
          <w:szCs w:val="24"/>
        </w:rPr>
        <w:t>49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:rsidTr="00AA137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>Участие в предупреждени</w:t>
            </w:r>
            <w:r w:rsidRPr="001843A1">
              <w:lastRenderedPageBreak/>
              <w:t>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AA1378" w:rsidRPr="00392DE9" w:rsidTr="00AA137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392DE9" w:rsidRDefault="00AA1378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392DE9" w:rsidRDefault="00AA1378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</w:t>
            </w:r>
            <w:r w:rsidR="00A41878">
              <w:rPr>
                <w:bCs/>
                <w:kern w:val="2"/>
                <w:sz w:val="24"/>
                <w:szCs w:val="24"/>
              </w:rPr>
              <w:t>,</w:t>
            </w:r>
            <w:r w:rsidR="00D67438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522B9C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</w:t>
            </w:r>
            <w:r w:rsidRPr="004F1BD0">
              <w:rPr>
                <w:bCs/>
              </w:rPr>
              <w:lastRenderedPageBreak/>
              <w:t xml:space="preserve">мероприятие 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</w:t>
            </w:r>
            <w:r w:rsidRPr="004F1BD0">
              <w:rPr>
                <w:kern w:val="2"/>
              </w:rPr>
              <w:lastRenderedPageBreak/>
              <w:t>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</w:t>
            </w:r>
            <w:r w:rsidRPr="00A45BA8">
              <w:rPr>
                <w:bCs/>
              </w:rPr>
              <w:lastRenderedPageBreak/>
              <w:t xml:space="preserve">2.1. </w:t>
            </w:r>
            <w:r w:rsidRPr="00A45BA8"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 xml:space="preserve">Администрация Роговского </w:t>
            </w:r>
            <w:r w:rsidRPr="00A45BA8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2C52A5" w:rsidRPr="00392DE9" w:rsidTr="002C52A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2C52A5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>от 31.12</w:t>
      </w:r>
      <w:r w:rsidR="00AF4232" w:rsidRPr="00BA092B">
        <w:rPr>
          <w:sz w:val="24"/>
          <w:szCs w:val="24"/>
        </w:rPr>
        <w:t>.2019 № 1</w:t>
      </w:r>
      <w:r>
        <w:rPr>
          <w:sz w:val="24"/>
          <w:szCs w:val="24"/>
        </w:rPr>
        <w:t>49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:rsidTr="001E7040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2C52A5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E03D1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</w:t>
            </w:r>
            <w:r w:rsidR="00D67438">
              <w:rPr>
                <w:bCs/>
                <w:kern w:val="2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E03D1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</w:t>
            </w:r>
            <w:r w:rsidR="00D67438">
              <w:rPr>
                <w:bCs/>
                <w:kern w:val="2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E03D1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E03D1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:rsidTr="00522B9C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522B9C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27526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C0" w:rsidRDefault="004F61C0">
      <w:r>
        <w:separator/>
      </w:r>
    </w:p>
  </w:endnote>
  <w:endnote w:type="continuationSeparator" w:id="1">
    <w:p w:rsidR="004F61C0" w:rsidRDefault="004F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40" w:rsidRDefault="00E34740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6DD2">
      <w:rPr>
        <w:rStyle w:val="ab"/>
        <w:noProof/>
      </w:rPr>
      <w:t>18</w:t>
    </w:r>
    <w:r>
      <w:rPr>
        <w:rStyle w:val="ab"/>
      </w:rPr>
      <w:fldChar w:fldCharType="end"/>
    </w:r>
  </w:p>
  <w:p w:rsidR="00E34740" w:rsidRPr="0036256A" w:rsidRDefault="00E34740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40" w:rsidRDefault="00E3474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4740" w:rsidRDefault="00E3474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40" w:rsidRDefault="00E3474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6DD2">
      <w:rPr>
        <w:rStyle w:val="ab"/>
        <w:noProof/>
      </w:rPr>
      <w:t>19</w:t>
    </w:r>
    <w:r>
      <w:rPr>
        <w:rStyle w:val="ab"/>
      </w:rPr>
      <w:fldChar w:fldCharType="end"/>
    </w:r>
  </w:p>
  <w:p w:rsidR="00E34740" w:rsidRPr="0036256A" w:rsidRDefault="00E34740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C0" w:rsidRDefault="004F61C0">
      <w:r>
        <w:separator/>
      </w:r>
    </w:p>
  </w:footnote>
  <w:footnote w:type="continuationSeparator" w:id="1">
    <w:p w:rsidR="004F61C0" w:rsidRDefault="004F6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6DD2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68F5"/>
    <w:rsid w:val="000A726F"/>
    <w:rsid w:val="000B4002"/>
    <w:rsid w:val="000B405E"/>
    <w:rsid w:val="000B66C7"/>
    <w:rsid w:val="000B733B"/>
    <w:rsid w:val="000C430D"/>
    <w:rsid w:val="000E14FD"/>
    <w:rsid w:val="000F24E2"/>
    <w:rsid w:val="000F2B40"/>
    <w:rsid w:val="000F5B6A"/>
    <w:rsid w:val="00104E0D"/>
    <w:rsid w:val="0010504A"/>
    <w:rsid w:val="0010660F"/>
    <w:rsid w:val="0010727A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1991"/>
    <w:rsid w:val="0024473D"/>
    <w:rsid w:val="002504E8"/>
    <w:rsid w:val="00250D3B"/>
    <w:rsid w:val="00254382"/>
    <w:rsid w:val="00261CCB"/>
    <w:rsid w:val="00267B43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50488"/>
    <w:rsid w:val="0036198C"/>
    <w:rsid w:val="0036256A"/>
    <w:rsid w:val="0037040B"/>
    <w:rsid w:val="0037281A"/>
    <w:rsid w:val="003921D8"/>
    <w:rsid w:val="00392DE9"/>
    <w:rsid w:val="003B2193"/>
    <w:rsid w:val="003C1C7B"/>
    <w:rsid w:val="003E048E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B5968"/>
    <w:rsid w:val="005C1F9D"/>
    <w:rsid w:val="005C5FF3"/>
    <w:rsid w:val="005D6101"/>
    <w:rsid w:val="005E5C7C"/>
    <w:rsid w:val="005F2DEA"/>
    <w:rsid w:val="005F3C39"/>
    <w:rsid w:val="005F5F0F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E0984"/>
    <w:rsid w:val="006F0F97"/>
    <w:rsid w:val="00702DC6"/>
    <w:rsid w:val="007120F8"/>
    <w:rsid w:val="007219F0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5A10"/>
    <w:rsid w:val="0099275C"/>
    <w:rsid w:val="00994368"/>
    <w:rsid w:val="00995245"/>
    <w:rsid w:val="00995F7D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41CF"/>
    <w:rsid w:val="00AA1378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935"/>
    <w:rsid w:val="00B36A16"/>
    <w:rsid w:val="00B37E63"/>
    <w:rsid w:val="00B444A2"/>
    <w:rsid w:val="00B62B24"/>
    <w:rsid w:val="00B62CFB"/>
    <w:rsid w:val="00B64E49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700B9"/>
    <w:rsid w:val="00C731BB"/>
    <w:rsid w:val="00C75082"/>
    <w:rsid w:val="00C82EFC"/>
    <w:rsid w:val="00C837D0"/>
    <w:rsid w:val="00C93E2A"/>
    <w:rsid w:val="00CA151C"/>
    <w:rsid w:val="00CB1900"/>
    <w:rsid w:val="00CB43C1"/>
    <w:rsid w:val="00CB7CD3"/>
    <w:rsid w:val="00CC4BCE"/>
    <w:rsid w:val="00CD077D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B4D6B"/>
    <w:rsid w:val="00DC2302"/>
    <w:rsid w:val="00DE50C1"/>
    <w:rsid w:val="00DE641D"/>
    <w:rsid w:val="00DF4EAC"/>
    <w:rsid w:val="00E03D15"/>
    <w:rsid w:val="00E04378"/>
    <w:rsid w:val="00E045A2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297B"/>
    <w:rsid w:val="00F92D90"/>
    <w:rsid w:val="00F9617F"/>
    <w:rsid w:val="00F972E0"/>
    <w:rsid w:val="00FA1C86"/>
    <w:rsid w:val="00FA6611"/>
    <w:rsid w:val="00FC19D7"/>
    <w:rsid w:val="00FD23C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7F1E-BE27-4A0D-99C3-FCCF5E2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568</TotalTime>
  <Pages>19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2019-11-29T13:08:00Z</cp:lastPrinted>
  <dcterms:created xsi:type="dcterms:W3CDTF">2019-01-03T18:18:00Z</dcterms:created>
  <dcterms:modified xsi:type="dcterms:W3CDTF">2020-01-09T07:35:00Z</dcterms:modified>
</cp:coreProperties>
</file>